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6DD4" w:rsidRPr="001F6DD4" w:rsidTr="001F6DD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hyperlink r:id="rId4" w:tgtFrame="_blank" w:history="1">
                          <w:r w:rsidRPr="001F6DD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Veranstaltungen des Konfuzius-Instituts im April 2019</w:t>
                          </w:r>
                        </w:hyperlink>
                        <w:r w:rsidRPr="001F6DD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hyperlink r:id="rId5" w:tgtFrame="_blank" w:history="1">
                          <w:r w:rsidRPr="001F6DD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 xml:space="preserve">Diese E-Mail </w:t>
                          </w:r>
                        </w:hyperlink>
                        <w:hyperlink r:id="rId6" w:history="1">
                          <w:r w:rsidRPr="001F6DD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im</w:t>
                          </w:r>
                        </w:hyperlink>
                        <w:hyperlink r:id="rId7" w:history="1">
                          <w:r w:rsidRPr="001F6DD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 xml:space="preserve"> Browser </w:t>
                          </w:r>
                        </w:hyperlink>
                        <w:hyperlink r:id="rId8" w:history="1">
                          <w:r w:rsidRPr="001F6DD4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anzeigen</w:t>
                          </w:r>
                        </w:hyperlink>
                        <w:r w:rsidRPr="001F6DD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1F6DD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>
                              <wp:extent cx="5372100" cy="2933700"/>
                              <wp:effectExtent l="0" t="0" r="0" b="0"/>
                              <wp:docPr id="5" name="Grafik 5" descr="https://gallery.mailchimp.com/bcdebf7d5cc97dd5f5fb96daa/images/458517d4-a842-49c3-9703-0127010c4a8d.jpg">
                                <a:hlinkClick xmlns:a="http://schemas.openxmlformats.org/drawingml/2006/main" r:id="rId9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bcdebf7d5cc97dd5f5fb96daa/images/458517d4-a842-49c3-9703-0127010c4a8d.jpg">
                                        <a:hlinkClick r:id="rId9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2933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F6DD4" w:rsidRPr="001F6DD4" w:rsidTr="001F6DD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1F6DD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>
                              <wp:extent cx="3086100" cy="807720"/>
                              <wp:effectExtent l="0" t="0" r="0" b="0"/>
                              <wp:docPr id="4" name="Grafik 4" descr="https://gallery.mailchimp.com/bcdebf7d5cc97dd5f5fb96daa/images/e8e073f5-6176-4633-b5c6-173e202468ba.png">
                                <a:hlinkClick xmlns:a="http://schemas.openxmlformats.org/drawingml/2006/main" r:id="rId11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bcdebf7d5cc97dd5f5fb96daa/images/e8e073f5-6176-4633-b5c6-173e202468ba.png">
                                        <a:hlinkClick r:id="rId11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1F6DD4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Viel Musik, viel Spaß und ein bisschen Bewegung. Im April ist für jeden und jede etwas dabei – China zum Hören, Schmecken und Mitreden. </w:t>
                        </w: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F6DD4" w:rsidRPr="001F6DD4" w:rsidTr="001F6DD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F6DD4" w:rsidRPr="001F6DD4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 xml:space="preserve">Konzert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CA249"/>
                                  <w:sz w:val="18"/>
                                  <w:szCs w:val="18"/>
                                  <w:u w:val="single"/>
                                  <w:lang w:eastAsia="de-DE"/>
                                </w:rPr>
                                <w:t>– Musikinstrumente von Dunhuang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Erleben Sie im Rahmen der Sonderausstellung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“Luxus pur – Lack aus Ostasien”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im Museum für Kunst und Gewerbe Hamburg ein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Sonderkonzert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mit alten und neuen Werken für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Guzheng, Pipa und Erhu.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Es spielen Künstler des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Hinmory-Ensembles Shanghai,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begrüßt vom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Deutsch-Chinesischen Chor des Hamburger Konfuzius-Instituts.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Eine Einführung in die Instrumente und die vorgetragenen Werke gibt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Karsten Gundermann.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Samstag, 06.04.2019, 18.00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Hamburg-Shanghai Marathon-Brücke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Auch dieses Jahr möchten wir die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Städtepartnerschaft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zwischen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Hamburg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Shanghai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feiern und Menschen aus beiden Städten durch die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"Hamburg-Shanghai Marathon-Brücke"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näher bringen.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Sonntag, 28.04.2019, 08.30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HSV-Museumsbesichtigung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Genießen Sie eine Führung durch die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Clubgeschichte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des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HSV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und lassen Sie sich dabei von den chinesischen Besuchertafeln leiten.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Das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Hamburger Konfuzius-Institut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hat die chinesischen Ausstellungstexte übersetzt und lädt zu einer exklusiven zweisprachigen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Führung durch das HSV-Museum ein,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an der auch Vertreter des HSV teilnehmen und für Fragen zu den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Projekten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des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HSV in China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zur Verfügung stehen!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 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Anmeldung erforderlich unter: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buero@konfuzius-institut-hamburg.de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(Maximale Teilnehmerzahl liegt bei 25 Personen)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1F6DD4">
                                      <w:rPr>
                                        <w:rFonts w:ascii="Arial" w:eastAsia="Times New Roman" w:hAnsi="Arial" w:cs="Arial"/>
                                        <w:color w:val="F2F2F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lastRenderedPageBreak/>
                                      <w:t>Termin: 06.04.2019, 10.30 Uhr</w:t>
                                    </w:r>
                                    <w:r w:rsidRPr="001F6DD4">
                                      <w:rPr>
                                        <w:rFonts w:ascii="Arial" w:eastAsia="Times New Roman" w:hAnsi="Arial" w:cs="Arial"/>
                                        <w:color w:val="F2F2F2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br/>
                                      <w:t>Ort: HSV-Museum Eingang</w:t>
                                    </w:r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Chinesisch-Werkstatt für Kinder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Bei unserer Chinesisch-Werkstatt sind Kinder zwischen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7 und 12 Jahren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eingeladen, etwas über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Sprache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Kultur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Chinas zu erfahren oder ihre vorhandenen Grundkenntnisse zu festigen und zu erweitern. Mit diesem offenen Angebot möchten wir Kindern mit oder ohne Vorkenntnissen einen Rahmen bieten,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miteinander zu lernen, Neues zu entdecken und vorhandenes Wissen anzuwenden.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Samstag, 13.04.2019, 11.00 Uhr</w:t>
                                      </w:r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br/>
                                        <w:t>Samstag, 27.04.2019, 11.00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Tandem-Café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Sie lernen Chinesisch und möchten die Sprache mit interessanten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Gesprächspartnern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ausprobieren? Oder ist Chinesisch Ihre Muttersprache und Sie möchten Ihr Deutsch verbessern? Dann sollten Sie unser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Deutsch-Chinesisches Tandem-Café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besuchen. In netter, ungezwungener Atmosphäre bei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Tee, Kaffee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und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Kuchen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sowie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gefüllten Teigtaschen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haben deutsche und chinesische Lernende die Möglichkeit,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von- und miteinande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r zu lernen.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Sonntag, 07.04.2019, 15.00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Tee-Workshop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07.04.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beschäftigen wir uns mit der Art der Zubereitung verschiedener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chinesischer Tees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. Dabei kommen kleine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Tonkännchen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Gaiwan,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eine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chinesische Deckeltasse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, zum Einsatz. Jeder Teilnehmer kann das Aufbrühen des Tees an einem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eigenen Teeset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üben.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Sonntag, 07.04.2019, 11.30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NEU: Teestammtisch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25.04.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lädt das Konfuzius-Institut Hamburg erstmals zu einem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Treffen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von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Teefreunden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zum gemeinsamen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Teetrinken, Vorstellen selbst mitgebrachter Tees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Austauschen von Kenntnissen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und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Erfahrungen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ein.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Donnerstag, 25.04.2019, 19.00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Gartenkunst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13. April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wird Sie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Dipl.-Ing. für Gartenbau Sabine Rusch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wieder in die einzigartigen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Gärten, historischen Gartenanlagen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sowie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Naturstandorte chinesischer Pflanzen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mitnehmen.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Samstag, 13.04.2019, 15.00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Musik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Bei diesem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kostenfreien Schnupperangebot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27. April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haben Sie die Möglichkeit, auf eigens aus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China importierten Instrumenten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erste Schritte in die Welt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klassischer chinesischer Musik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zu unternehmen.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Erfahrene Lehrkräfte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begleiten Sie dabei und erschließen Ihnen das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kulturelle Umfeld.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Samstag, 27.04.2019, 16.30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Kalligrafie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Nehmen Sie sich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Pinsel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Tinte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nehmen Sie am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27. April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an unserem Kalligrafie-Workshop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"Hauptkategorien der chinesischen Kalligrafie"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teil. In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praktischen Übungen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erlernen die Teilnehmenden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Grundstriche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und zugehörige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chinesische Schriftzeichen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erleben die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Schönheit, Ruhe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Ausdruckskraft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chinesischer Kalligrafie.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1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Samstag, 27.04.2019, 10.45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lastRenderedPageBreak/>
                                <w:t>Special: offene Chorprobe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16.04.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haben Sie die Möglichkeit dem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Chor des Konfuzius-Instituts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dabei zuzugucken wie sie mittels Aussprache-, Stimmgruppentraining und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viel Spaß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chinesische Vokalstücke einstudieren.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2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Dienstag, 16.04.2019, 19.00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Kulinarischer Rundgang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Auf dem kulinarischen Rundgang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"</w:t>
                              </w:r>
                              <w:r w:rsidRPr="001F6DD4">
                                <w:rPr>
                                  <w:rFonts w:ascii="MS Gothic" w:eastAsia="MS Gothic" w:hAnsi="MS Gothic" w:cs="MS Gothic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精致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Jingzhi – Kleine Köstlichkeiten der chinesischen Küche"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13. April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begeben wir uns auf eine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Entdeckungstour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durch das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Hamburger Grindelviertel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werden die Vokabel "</w:t>
                              </w:r>
                              <w:r w:rsidRPr="001F6DD4">
                                <w:rPr>
                                  <w:rFonts w:ascii="MS Gothic" w:eastAsia="MS Gothic" w:hAnsi="MS Gothic" w:cs="MS Gothic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精致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jingzhi" anhand von praktischen Beispielen mit Bedeutung füllen.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3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Samstag, 27.04.2019, 12.00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– </w:t>
                                    </w:r>
                                    <w:hyperlink r:id="rId24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15.30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ICoM Piano Awards 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Bei dem diesjährigen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„ICoM Piano Award“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treten wieder junge Pianisten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aus aller Welt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an, um ihr Können zum Thema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„Hamburger Komponisten“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zu beweisen. Zu allen Runden des Wettbewerbs bis hin zum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Abschlusskonzert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Sonntag, dem 21. Juli,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sind Interessierte zum Zuschauen und Zuhören herzlich eingeladen. Auf die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Gewinner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warten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viele Preise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, zum Beispiel honoriert das Hamburger Konfuzius-Institut den besten Vortrag eines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 xml:space="preserve">Stückes von Johannes Brahms, interpretiert durch einen Teilnehmer aus China.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5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Dienstag, 30.04.2019 (Bewerbungsschluss)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F6DD4" w:rsidRPr="001F6DD4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6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1"/>
                                          <w:szCs w:val="21"/>
                                          <w:u w:val="single"/>
                                          <w:lang w:eastAsia="de-DE"/>
                                        </w:rPr>
                                        <w:t>Im Mai beginnen die nächsten Sprachkurse. Melden Sie sich bis spätestens vier Wochen vor Kursbeginn an und erhalten Sie den Frühbucherrabatt.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Chinesischer Schnupper- und Spieleabend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Der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Spieleabend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in unseren Altonaer Räumlichkeiten findet am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28. März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statt.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An diesem Termin können Sie sich in lockerer Atmosphäre an verschiedenen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chinesischen Brettspielen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versuchen.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7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Donnerstag, 25.04.2019, 19.00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Chinesischer Spielesamstag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Zu Gast in der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Bücherhalle Wandsbek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bietet das Konfuzius-Institut Hamburg einmal monatlich einen lockeren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Spielesamstag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an. Im Mittelpunkt stehen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chinesische Brettspiele,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wie z.B.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Weiqi (Go)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Xiangqi (China-Schach),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aber auch das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japanische Shogi.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Spieler und Interessierte sind herzlich willkommen, den erfahrenen Spielern bei einer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Tasse Tee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über die Schulter zu schauen, erste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Einblicke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zu gewinnen und mitzuspielen.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8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Samstag, 27.04.2019, 10.30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Alster-Pokal Xiangqi und Shogi 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:rsidR="001F6DD4" w:rsidRPr="001F6DD4" w:rsidRDefault="001F6DD4" w:rsidP="001F6DD4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Die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„Spielgemeinschaft Xiangqi Hamburg von 1989“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richtet in Kooperation mit dem Konfuzius-Institut an der Universität Hamburg ein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Shogi-Turnier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in Hamburg aus, den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„Alster-Pokal Hamburg 2019 im Shogi“.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In einem 5-Runden-Turnier im Schweizer System werden die TeilnehmerInnen um den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„Alster-Pokal Hamburg 2019 im Shogi“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kämpfen.</w:t>
                              </w:r>
                            </w:p>
                            <w:p w:rsidR="001F6DD4" w:rsidRPr="001F6DD4" w:rsidRDefault="001F6DD4" w:rsidP="001F6DD4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Der Alster-Pokal im Shogi ist offen für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alle Spielstärken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und wird für die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Rangliste der FESA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ausgewertet.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29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Samstag, 13.04.2019, 09.30 Uhr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30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Chinesisch intensiv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26.04.2019 – 10.05.2019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– fr., 09.00 – 15.00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27.05.2019 – 12.06.2019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– fr., 09.00 – 15.00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A1.2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08.04.2019 – 23.04.2019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– fr., 09.00 – 15.00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A1.2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13.05.2019 – 24.05.2019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mo. – fr., 09.00 – 15.00 Uhr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31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Weitere Informationen →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 xml:space="preserve">Chinesisch am Abend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schnell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02.05.2019 – 17.06.2019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&amp; do., 18.00 – 21.15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32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Weitere Informationen →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 xml:space="preserve">Chinesisch am Abend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A1.1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02.05.2019 – 29.07.2019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&amp; do., 18.00 – 19.30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A1.2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02.05.2019 – 29.07.2019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&amp; do., 20.00 – 21.30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A2.1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02.05.2019 – 29.07.2019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&amp; do., 18.00 – 19.30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A2.2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02.05.2019 – 29.07.2019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&amp; do., 20.00 – 21.30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A2.3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02.05.2019 – 29.07.2019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&amp; do., 18.00 – 19.30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A2+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02.05.2019 – 29.07.2019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&amp; do., 20.00 – 21.30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B1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07.05.2019 – 23.07.2019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di., 19.00 – 21.30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B1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08.05.2019 – 24.07.2019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mi., 19.00 – 21.30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B2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08.05.2019 – 24.07.2019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mi., 19.00 – 21.30 Uhr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33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Weitere Informationen →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lastRenderedPageBreak/>
                                <w:t xml:space="preserve">Chinesisch am Abend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kompakt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A1.1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02.05.2019 – 25.07.2019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do., 18.00 – 21.15 Uhr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A1.2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07.05.2019 – 23.07.2019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di., 18.00 – 21.15 Uhr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A2.1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08.05.2019 – 24.07.2019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mi., 18.00 – 21.15 Uhr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A2.2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08.05.2019 – 24.07.2019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mi., 18.00 – 21.15 Uhr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A2.3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07.05.2019 – 23.07.2019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di., 18.00 – 21.15 Uhr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A2+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07.05.2019 – 23.07.2019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di., 18.00 – 21.15 Uhr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34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Weitere Informationen →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Chinesisch am Wochenende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1.1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04.05.2019 – 27.07.2019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sa., 14.00 – 17.15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A1.2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04.05.2019 – 27.07.2019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sa., 10.00 – 13.15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A2.1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04.05.2019 – 27.07.2019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sa., 14.00 – 17.15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A2.2 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04.05.2019 – 27.07.2019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sa., 10.00 – 13.15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A2.3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04.05.2019 – 27.07.2019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sa., 14.00 – 17.15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A2+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04.05.2019 – 27.07.2019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sa., 10.00 – 13.15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B1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04.05.2019 – 27.07.2019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sa., 11.00 – 13.30 Uhr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B2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04.05.2019 – 27.07.2019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sa., 14.00 – 16.30 Uhr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35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Weitere Informationen →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CA249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Chinesisch für Studierende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03.04. – 03.07.2019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mi., 13.30 – 16.45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A1.1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04.04. – 04.07.2019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do., 18.15 – 21.30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A1.2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08.04. – 08.07.2019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mo., 18.15 – 21.30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A2.1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09.04. – 02.07.2019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di., 18.15 – 21.30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A2.2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08.04. – 08.07.2019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mo., 18.15 – 21.30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A2.3 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09.04. – 02.07.2019</w:t>
                              </w:r>
                              <w:r w:rsidRPr="001F6DD4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di., 18.15 – 21.30</w:t>
                              </w:r>
                              <w:r w:rsidRPr="001F6DD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6DD4" w:rsidRPr="001F6DD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F6DD4" w:rsidRPr="001F6DD4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F6DD4" w:rsidRPr="001F6DD4" w:rsidRDefault="001F6DD4" w:rsidP="001F6DD4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36" w:tgtFrame="_blank" w:history="1">
                                      <w:r w:rsidRPr="001F6DD4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Weitere Informationen →</w:t>
                                      </w:r>
                                    </w:hyperlink>
                                    <w:r w:rsidRPr="001F6DD4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6626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1F6DD4" w:rsidRPr="001F6DD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F6DD4" w:rsidRPr="001F6DD4" w:rsidTr="001F6DD4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F6DD4" w:rsidRPr="001F6DD4" w:rsidTr="001F6DD4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F6DD4" w:rsidRPr="001F6DD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1F6DD4" w:rsidRPr="001F6D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1F6DD4" w:rsidRPr="001F6D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1F6DD4" w:rsidRPr="001F6DD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F6DD4" w:rsidRPr="001F6DD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1F6DD4" w:rsidRPr="001F6DD4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DD4" w:rsidRPr="001F6DD4" w:rsidRDefault="001F6DD4" w:rsidP="001F6DD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  <w:r w:rsidRPr="001F6DD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3" name="Grafik 3" descr="https://cdn-images.mailchimp.com/icons/social-block-v2/color-facebook-48.png">
                                                              <a:hlinkClick xmlns:a="http://schemas.openxmlformats.org/drawingml/2006/main" r:id="rId37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cdn-images.mailchimp.com/icons/social-block-v2/color-facebook-48.png">
                                                                      <a:hlinkClick r:id="rId37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DD4" w:rsidRPr="001F6DD4" w:rsidRDefault="001F6DD4" w:rsidP="001F6D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DD4" w:rsidRPr="001F6DD4" w:rsidRDefault="001F6DD4" w:rsidP="001F6D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DD4" w:rsidRPr="001F6DD4" w:rsidRDefault="001F6DD4" w:rsidP="001F6D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1F6DD4" w:rsidRPr="001F6DD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F6DD4" w:rsidRPr="001F6DD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1F6DD4" w:rsidRPr="001F6DD4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DD4" w:rsidRPr="001F6DD4" w:rsidRDefault="001F6DD4" w:rsidP="001F6DD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  <w:r w:rsidRPr="001F6DD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2" name="Grafik 2" descr="https://cdn-images.mailchimp.com/icons/social-block-v2/color-link-48.png">
                                                              <a:hlinkClick xmlns:a="http://schemas.openxmlformats.org/drawingml/2006/main" r:id="rId39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s://cdn-images.mailchimp.com/icons/social-block-v2/color-link-48.png">
                                                                      <a:hlinkClick r:id="rId39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DD4" w:rsidRPr="001F6DD4" w:rsidRDefault="001F6DD4" w:rsidP="001F6D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DD4" w:rsidRPr="001F6DD4" w:rsidRDefault="001F6DD4" w:rsidP="001F6D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DD4" w:rsidRPr="001F6DD4" w:rsidRDefault="001F6DD4" w:rsidP="001F6D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1F6DD4" w:rsidRPr="001F6DD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F6DD4" w:rsidRPr="001F6DD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1F6DD4" w:rsidRPr="001F6DD4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DD4" w:rsidRPr="001F6DD4" w:rsidRDefault="001F6DD4" w:rsidP="001F6DD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  <w:r w:rsidRPr="001F6DD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1" name="Grafik 1" descr="https://cdn-images.mailchimp.com/icons/social-block-v2/color-forwardtofriend-48.png">
                                                              <a:hlinkClick xmlns:a="http://schemas.openxmlformats.org/drawingml/2006/main" r:id="rId41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cdn-images.mailchimp.com/icons/social-block-v2/color-forwardtofriend-48.png">
                                                                      <a:hlinkClick r:id="rId41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DD4" w:rsidRPr="001F6DD4" w:rsidRDefault="001F6DD4" w:rsidP="001F6D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DD4" w:rsidRPr="001F6DD4" w:rsidRDefault="001F6DD4" w:rsidP="001F6D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DD4" w:rsidRPr="001F6DD4" w:rsidRDefault="001F6DD4" w:rsidP="001F6D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DD4" w:rsidRPr="001F6DD4" w:rsidRDefault="001F6DD4" w:rsidP="001F6D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F6DD4" w:rsidRPr="001F6DD4" w:rsidRDefault="001F6DD4" w:rsidP="001F6D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1F6DD4" w:rsidRPr="001F6DD4">
                    <w:tc>
                      <w:tcPr>
                        <w:tcW w:w="0" w:type="auto"/>
                        <w:vAlign w:val="center"/>
                        <w:hideMark/>
                      </w:tcPr>
                      <w:p w:rsidR="001F6DD4" w:rsidRPr="001F6DD4" w:rsidRDefault="001F6DD4" w:rsidP="001F6D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r w:rsidRPr="001F6DD4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t>Konfuzius-Institut an der Universität Hamburg e.V.</w:t>
                        </w:r>
                        <w:r w:rsidRPr="001F6DD4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>Max-Brauer-Allee 60</w:t>
                        </w:r>
                        <w:r w:rsidRPr="001F6DD4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 xml:space="preserve">22765 Hamburg </w:t>
                        </w: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r w:rsidRPr="001F6DD4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t>Tel.: +49-40-42838-7978</w:t>
                        </w:r>
                        <w:r w:rsidRPr="001F6DD4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>Fax: +49-40-42838-7147</w:t>
                        </w:r>
                        <w:r w:rsidRPr="001F6DD4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>Bürozeiten: Mo, Di, Do, Fr. 9.00 – 13.00 Uhr</w:t>
                        </w: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F6DD4" w:rsidRPr="001F6DD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F6DD4" w:rsidRPr="001F6DD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F6DD4" w:rsidRPr="001F6DD4" w:rsidRDefault="001F6DD4" w:rsidP="001F6DD4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r w:rsidRPr="001F6DD4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de-DE"/>
                          </w:rPr>
                          <w:t>Copyright © 2019 Konfuzius-Institut an der Universität Hamburg e.V.,</w:t>
                        </w:r>
                        <w:r w:rsidRPr="001F6DD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1F6DD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>Sie wollen keine E-Mails von uns mehr erhalten?</w:t>
                        </w:r>
                        <w:r w:rsidRPr="001F6DD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>Sie können ihr Abonnement jederzeit</w:t>
                        </w:r>
                        <w:r w:rsidRPr="001F6DD4">
                          <w:rPr>
                            <w:rFonts w:ascii="Helvetica" w:eastAsia="Times New Roman" w:hAnsi="Helvetica" w:cs="Helvetica"/>
                            <w:color w:val="009900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  <w:hyperlink r:id="rId43" w:tgtFrame="_blank" w:history="1">
                          <w:r w:rsidRPr="001F6DD4">
                            <w:rPr>
                              <w:rFonts w:ascii="Helvetica" w:eastAsia="Times New Roman" w:hAnsi="Helvetica" w:cs="Helvetica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 xml:space="preserve">hier </w:t>
                          </w:r>
                        </w:hyperlink>
                        <w:r w:rsidRPr="001F6DD4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beenden. Oder antworten Sie auf diese E-Mail mit der Bitte um Abmeldung. </w:t>
                        </w:r>
                      </w:p>
                    </w:tc>
                  </w:tr>
                </w:tbl>
                <w:p w:rsidR="001F6DD4" w:rsidRPr="001F6DD4" w:rsidRDefault="001F6DD4" w:rsidP="001F6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F6DD4" w:rsidRPr="001F6DD4" w:rsidRDefault="001F6DD4" w:rsidP="001F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1F6DD4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D4"/>
    <w:rsid w:val="001F6DD4"/>
    <w:rsid w:val="002E5B1F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8AB9-3C0A-497D-BA3A-3CA404C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F6DD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F6D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F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F6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d4a8a9556b&amp;e=2022d9daff" TargetMode="External"/><Relationship Id="rId18" Type="http://schemas.openxmlformats.org/officeDocument/2006/relationships/hyperlink" Target="https://ki-hh.us13.list-manage.com/track/click?u=bcdebf7d5cc97dd5f5fb96daa&amp;id=9cf7959a7b&amp;e=2022d9daff" TargetMode="External"/><Relationship Id="rId26" Type="http://schemas.openxmlformats.org/officeDocument/2006/relationships/hyperlink" Target="https://ki-hh.us13.list-manage.com/track/click?u=bcdebf7d5cc97dd5f5fb96daa&amp;id=d08c984326&amp;e=2022d9daff" TargetMode="External"/><Relationship Id="rId39" Type="http://schemas.openxmlformats.org/officeDocument/2006/relationships/hyperlink" Target="https://ki-hh.us13.list-manage.com/track/click?u=bcdebf7d5cc97dd5f5fb96daa&amp;id=fc19625c9a&amp;e=2022d9daff" TargetMode="External"/><Relationship Id="rId21" Type="http://schemas.openxmlformats.org/officeDocument/2006/relationships/hyperlink" Target="https://ki-hh.us13.list-manage.com/track/click?u=bcdebf7d5cc97dd5f5fb96daa&amp;id=1677526384&amp;e=2022d9daff" TargetMode="External"/><Relationship Id="rId34" Type="http://schemas.openxmlformats.org/officeDocument/2006/relationships/hyperlink" Target="https://ki-hh.us13.list-manage.com/track/click?u=bcdebf7d5cc97dd5f5fb96daa&amp;id=64cc7a48dd&amp;e=2022d9daff" TargetMode="External"/><Relationship Id="rId42" Type="http://schemas.openxmlformats.org/officeDocument/2006/relationships/image" Target="media/image5.png"/><Relationship Id="rId7" Type="http://schemas.openxmlformats.org/officeDocument/2006/relationships/hyperlink" Target="https://ki-hh.us13.list-manage.com/track/click?u=bcdebf7d5cc97dd5f5fb96daa&amp;id=48ad02b7c5&amp;e=2022d9da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af7e142654&amp;e=2022d9daff" TargetMode="External"/><Relationship Id="rId29" Type="http://schemas.openxmlformats.org/officeDocument/2006/relationships/hyperlink" Target="https://ki-hh.us13.list-manage.com/track/click?u=bcdebf7d5cc97dd5f5fb96daa&amp;id=40dd11cacb&amp;e=2022d9daff" TargetMode="External"/><Relationship Id="rId1" Type="http://schemas.openxmlformats.org/officeDocument/2006/relationships/styles" Target="styles.xml"/><Relationship Id="rId6" Type="http://schemas.openxmlformats.org/officeDocument/2006/relationships/hyperlink" Target="https://ki-hh.us13.list-manage.com/track/click?u=bcdebf7d5cc97dd5f5fb96daa&amp;id=82bef93578&amp;e=2022d9daff" TargetMode="External"/><Relationship Id="rId11" Type="http://schemas.openxmlformats.org/officeDocument/2006/relationships/hyperlink" Target="https://ki-hh.us13.list-manage.com/track/click?u=bcdebf7d5cc97dd5f5fb96daa&amp;id=26481b1eaf&amp;e=2022d9daff" TargetMode="External"/><Relationship Id="rId24" Type="http://schemas.openxmlformats.org/officeDocument/2006/relationships/hyperlink" Target="https://ki-hh.us13.list-manage.com/track/click?u=bcdebf7d5cc97dd5f5fb96daa&amp;id=b07aacdd68&amp;e=2022d9daff" TargetMode="External"/><Relationship Id="rId32" Type="http://schemas.openxmlformats.org/officeDocument/2006/relationships/hyperlink" Target="https://ki-hh.us13.list-manage.com/track/click?u=bcdebf7d5cc97dd5f5fb96daa&amp;id=d80cb5153b&amp;e=2022d9daff" TargetMode="External"/><Relationship Id="rId37" Type="http://schemas.openxmlformats.org/officeDocument/2006/relationships/hyperlink" Target="https://ki-hh.us13.list-manage.com/track/click?u=bcdebf7d5cc97dd5f5fb96daa&amp;id=7fe1a6cd74&amp;e=2022d9daff" TargetMode="External"/><Relationship Id="rId40" Type="http://schemas.openxmlformats.org/officeDocument/2006/relationships/image" Target="media/image4.png"/><Relationship Id="rId45" Type="http://schemas.openxmlformats.org/officeDocument/2006/relationships/theme" Target="theme/theme1.xml"/><Relationship Id="rId5" Type="http://schemas.openxmlformats.org/officeDocument/2006/relationships/hyperlink" Target="https://ki-hh.us13.list-manage.com/track/click?u=bcdebf7d5cc97dd5f5fb96daa&amp;id=3a21552db2&amp;e=2022d9daff" TargetMode="External"/><Relationship Id="rId15" Type="http://schemas.openxmlformats.org/officeDocument/2006/relationships/hyperlink" Target="https://ki-hh.us13.list-manage.com/track/click?u=bcdebf7d5cc97dd5f5fb96daa&amp;id=c150739906&amp;e=2022d9daff" TargetMode="External"/><Relationship Id="rId23" Type="http://schemas.openxmlformats.org/officeDocument/2006/relationships/hyperlink" Target="https://ki-hh.us13.list-manage.com/track/click?u=bcdebf7d5cc97dd5f5fb96daa&amp;id=5beef5d0bd&amp;e=2022d9daff" TargetMode="External"/><Relationship Id="rId28" Type="http://schemas.openxmlformats.org/officeDocument/2006/relationships/hyperlink" Target="https://ki-hh.us13.list-manage.com/track/click?u=bcdebf7d5cc97dd5f5fb96daa&amp;id=713e9e29a5&amp;e=2022d9daff" TargetMode="External"/><Relationship Id="rId36" Type="http://schemas.openxmlformats.org/officeDocument/2006/relationships/hyperlink" Target="https://ki-hh.us13.list-manage.com/track/click?u=bcdebf7d5cc97dd5f5fb96daa&amp;id=149b58ef59&amp;e=2022d9daf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ki-hh.us13.list-manage.com/track/click?u=bcdebf7d5cc97dd5f5fb96daa&amp;id=67f7602b7f&amp;e=2022d9daff" TargetMode="External"/><Relationship Id="rId31" Type="http://schemas.openxmlformats.org/officeDocument/2006/relationships/hyperlink" Target="https://ki-hh.us13.list-manage.com/track/click?u=bcdebf7d5cc97dd5f5fb96daa&amp;id=db2eb5012a&amp;e=2022d9daf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ki-hh.us13.list-manage.com/track/click?u=bcdebf7d5cc97dd5f5fb96daa&amp;id=149a4cbe3c&amp;e=2022d9daff" TargetMode="External"/><Relationship Id="rId9" Type="http://schemas.openxmlformats.org/officeDocument/2006/relationships/hyperlink" Target="https://ki-hh.us13.list-manage.com/track/click?u=bcdebf7d5cc97dd5f5fb96daa&amp;id=ce150c6263&amp;e=2022d9daff" TargetMode="External"/><Relationship Id="rId14" Type="http://schemas.openxmlformats.org/officeDocument/2006/relationships/hyperlink" Target="https://ki-hh.us13.list-manage.com/track/click?u=bcdebf7d5cc97dd5f5fb96daa&amp;id=b22ba522d8&amp;e=2022d9daff" TargetMode="External"/><Relationship Id="rId22" Type="http://schemas.openxmlformats.org/officeDocument/2006/relationships/hyperlink" Target="https://ki-hh.us13.list-manage.com/track/click?u=bcdebf7d5cc97dd5f5fb96daa&amp;id=3855a6bdce&amp;e=2022d9daff" TargetMode="External"/><Relationship Id="rId27" Type="http://schemas.openxmlformats.org/officeDocument/2006/relationships/hyperlink" Target="https://ki-hh.us13.list-manage.com/track/click?u=bcdebf7d5cc97dd5f5fb96daa&amp;id=ba211f01df&amp;e=2022d9daff" TargetMode="External"/><Relationship Id="rId30" Type="http://schemas.openxmlformats.org/officeDocument/2006/relationships/hyperlink" Target="https://ki-hh.us13.list-manage.com/track/click?u=bcdebf7d5cc97dd5f5fb96daa&amp;id=20d85abe2d&amp;e=2022d9daff" TargetMode="External"/><Relationship Id="rId35" Type="http://schemas.openxmlformats.org/officeDocument/2006/relationships/hyperlink" Target="https://ki-hh.us13.list-manage.com/track/click?u=bcdebf7d5cc97dd5f5fb96daa&amp;id=2299967a20&amp;e=2022d9daff" TargetMode="External"/><Relationship Id="rId43" Type="http://schemas.openxmlformats.org/officeDocument/2006/relationships/hyperlink" Target="https://ki-hh.us13.list-manage.com/track/click?u=bcdebf7d5cc97dd5f5fb96daa&amp;id=657b5280e1&amp;e=2022d9daff" TargetMode="External"/><Relationship Id="rId8" Type="http://schemas.openxmlformats.org/officeDocument/2006/relationships/hyperlink" Target="https://ki-hh.us13.list-manage.com/track/click?u=bcdebf7d5cc97dd5f5fb96daa&amp;id=b38d3a4967&amp;e=2022d9daf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ki-hh.us13.list-manage.com/track/click?u=bcdebf7d5cc97dd5f5fb96daa&amp;id=edfe04ce74&amp;e=2022d9daff" TargetMode="External"/><Relationship Id="rId25" Type="http://schemas.openxmlformats.org/officeDocument/2006/relationships/hyperlink" Target="https://ki-hh.us13.list-manage.com/track/click?u=bcdebf7d5cc97dd5f5fb96daa&amp;id=5383e14962&amp;e=2022d9daff" TargetMode="External"/><Relationship Id="rId33" Type="http://schemas.openxmlformats.org/officeDocument/2006/relationships/hyperlink" Target="https://ki-hh.us13.list-manage.com/track/click?u=bcdebf7d5cc97dd5f5fb96daa&amp;id=71d26eadef&amp;e=2022d9daff" TargetMode="External"/><Relationship Id="rId38" Type="http://schemas.openxmlformats.org/officeDocument/2006/relationships/image" Target="media/image3.png"/><Relationship Id="rId20" Type="http://schemas.openxmlformats.org/officeDocument/2006/relationships/hyperlink" Target="https://ki-hh.us13.list-manage.com/track/click?u=bcdebf7d5cc97dd5f5fb96daa&amp;id=3dbdd5750a&amp;e=2022d9daff" TargetMode="External"/><Relationship Id="rId41" Type="http://schemas.openxmlformats.org/officeDocument/2006/relationships/hyperlink" Target="mailto:info@konfuzius-institut-ham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1827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2021-09-15T15:49:00Z</dcterms:created>
  <dcterms:modified xsi:type="dcterms:W3CDTF">2021-09-15T15:49:00Z</dcterms:modified>
</cp:coreProperties>
</file>